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F6" w:rsidRDefault="00C33B0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1E5BA9" wp14:editId="0CAF223D">
            <wp:simplePos x="0" y="0"/>
            <wp:positionH relativeFrom="margin">
              <wp:posOffset>1571625</wp:posOffset>
            </wp:positionH>
            <wp:positionV relativeFrom="paragraph">
              <wp:posOffset>-7620</wp:posOffset>
            </wp:positionV>
            <wp:extent cx="2843530" cy="4811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T_1Lin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610" cy="510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F2C" w:rsidRDefault="00666F2C"/>
    <w:p w:rsidR="007C3FF6" w:rsidRDefault="00C33B0B">
      <w:r>
        <w:t xml:space="preserve">     </w:t>
      </w:r>
      <w:r w:rsidRPr="00C33B0B">
        <w:rPr>
          <w:b/>
          <w:noProof/>
          <w:color w:val="7030A0"/>
          <w:sz w:val="32"/>
          <w:u w:val="single"/>
          <w:lang w:eastAsia="en-GB"/>
        </w:rPr>
        <w:drawing>
          <wp:inline distT="0" distB="0" distL="0" distR="0" wp14:anchorId="62AB8543" wp14:editId="69244B35">
            <wp:extent cx="1371600" cy="417393"/>
            <wp:effectExtent l="0" t="0" r="0" b="1905"/>
            <wp:docPr id="7" name="Picture 7" descr="\\adminserver\redirects$\1.downloads\abutcher\JK_Full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minserver\redirects$\1.downloads\abutcher\JK_Full_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80" cy="43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5AB">
        <w:t xml:space="preserve">    </w:t>
      </w:r>
      <w:r>
        <w:t xml:space="preserve">  </w:t>
      </w:r>
      <w:r w:rsidR="00666F2C">
        <w:t xml:space="preserve">    </w:t>
      </w:r>
      <w:r>
        <w:t xml:space="preserve">  </w:t>
      </w:r>
      <w:r w:rsidR="00EA35AB" w:rsidRPr="00C33B0B">
        <w:rPr>
          <w:noProof/>
          <w:lang w:eastAsia="en-GB"/>
        </w:rPr>
        <w:drawing>
          <wp:inline distT="0" distB="0" distL="0" distR="0" wp14:anchorId="6E61E819" wp14:editId="3D11FAD9">
            <wp:extent cx="725575" cy="714375"/>
            <wp:effectExtent l="0" t="0" r="0" b="0"/>
            <wp:docPr id="4" name="Picture 4" descr="\\adminserver\redirects$\1.downloads\abutcher\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server\redirects$\1.downloads\abutcher\G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57" cy="7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66F2C">
        <w:t xml:space="preserve">           </w:t>
      </w:r>
      <w:r>
        <w:t xml:space="preserve">   </w:t>
      </w:r>
      <w:r w:rsidR="00EA35AB" w:rsidRPr="00C33B0B">
        <w:rPr>
          <w:noProof/>
          <w:lang w:eastAsia="en-GB"/>
        </w:rPr>
        <w:drawing>
          <wp:inline distT="0" distB="0" distL="0" distR="0" wp14:anchorId="043CFF51" wp14:editId="331B7781">
            <wp:extent cx="656948" cy="674496"/>
            <wp:effectExtent l="0" t="0" r="0" b="0"/>
            <wp:docPr id="1" name="Picture 1" descr="\\adminserver\redirects$\1.downloads\abutcher\john_donne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server\redirects$\1.downloads\abutcher\john_donne_logo_fin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30" cy="69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666F2C">
        <w:t xml:space="preserve">          </w:t>
      </w:r>
      <w:r w:rsidR="00EA35AB" w:rsidRPr="00EA35AB">
        <w:rPr>
          <w:noProof/>
          <w:lang w:eastAsia="en-GB"/>
        </w:rPr>
        <w:drawing>
          <wp:inline distT="0" distB="0" distL="0" distR="0" wp14:anchorId="140F9680" wp14:editId="350D5EB4">
            <wp:extent cx="1466850" cy="559477"/>
            <wp:effectExtent l="0" t="0" r="0" b="0"/>
            <wp:docPr id="8" name="Picture 8" descr="M:\NEW\Office\Childeric_Logo_Set\72ppi\Landscape_Short_72ppi\Childeric__Landscape_Short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NEW\Office\Childeric_Logo_Set\72ppi\Landscape_Short_72ppi\Childeric__Landscape_Short_Bl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099" cy="58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b/>
          <w:noProof/>
          <w:color w:val="7030A0"/>
          <w:sz w:val="32"/>
          <w:u w:val="single"/>
          <w:lang w:eastAsia="en-GB"/>
        </w:rPr>
        <w:t xml:space="preserve">    </w:t>
      </w:r>
    </w:p>
    <w:p w:rsidR="00666F2C" w:rsidRDefault="00666F2C" w:rsidP="00E0464E">
      <w:pPr>
        <w:jc w:val="center"/>
        <w:rPr>
          <w:b/>
          <w:color w:val="7030A0"/>
          <w:sz w:val="32"/>
          <w:u w:val="single"/>
        </w:rPr>
      </w:pPr>
    </w:p>
    <w:p w:rsidR="00A138D6" w:rsidRPr="00CF1A1A" w:rsidRDefault="005D2F8A" w:rsidP="00E0464E">
      <w:pPr>
        <w:jc w:val="center"/>
        <w:rPr>
          <w:b/>
          <w:sz w:val="32"/>
        </w:rPr>
      </w:pPr>
      <w:r w:rsidRPr="00CF1A1A">
        <w:rPr>
          <w:b/>
          <w:sz w:val="32"/>
        </w:rPr>
        <w:t>Music</w:t>
      </w:r>
      <w:r w:rsidR="00A138D6" w:rsidRPr="00CF1A1A">
        <w:rPr>
          <w:b/>
          <w:sz w:val="32"/>
        </w:rPr>
        <w:t xml:space="preserve"> Teacher</w:t>
      </w:r>
      <w:r w:rsidR="00C33B0B" w:rsidRPr="00CF1A1A">
        <w:rPr>
          <w:b/>
          <w:sz w:val="32"/>
        </w:rPr>
        <w:t xml:space="preserve">                 </w:t>
      </w:r>
    </w:p>
    <w:p w:rsidR="00585116" w:rsidRPr="00CF1A1A" w:rsidRDefault="00E0464E" w:rsidP="00585116">
      <w:pPr>
        <w:jc w:val="center"/>
        <w:rPr>
          <w:b/>
          <w:sz w:val="32"/>
        </w:rPr>
      </w:pPr>
      <w:r w:rsidRPr="00CF1A1A">
        <w:rPr>
          <w:b/>
          <w:sz w:val="32"/>
        </w:rPr>
        <w:t xml:space="preserve"> </w:t>
      </w:r>
      <w:r w:rsidR="00A138D6" w:rsidRPr="00CF1A1A">
        <w:rPr>
          <w:b/>
          <w:sz w:val="32"/>
        </w:rPr>
        <w:t>Required for Communitas Education Trust</w:t>
      </w:r>
    </w:p>
    <w:p w:rsidR="00F724C1" w:rsidRDefault="00F724C1" w:rsidP="00585116">
      <w:pPr>
        <w:jc w:val="center"/>
        <w:rPr>
          <w:b/>
          <w:sz w:val="32"/>
        </w:rPr>
      </w:pPr>
      <w:r w:rsidRPr="00CF1A1A">
        <w:rPr>
          <w:b/>
          <w:sz w:val="32"/>
        </w:rPr>
        <w:t xml:space="preserve">Teachers’ Main Pay Scale </w:t>
      </w:r>
      <w:bookmarkStart w:id="0" w:name="_GoBack"/>
      <w:bookmarkEnd w:id="0"/>
    </w:p>
    <w:p w:rsidR="00CF1A1A" w:rsidRPr="00CF1A1A" w:rsidRDefault="00CF1A1A" w:rsidP="00585116">
      <w:pPr>
        <w:jc w:val="center"/>
        <w:rPr>
          <w:b/>
          <w:sz w:val="32"/>
        </w:rPr>
      </w:pPr>
    </w:p>
    <w:p w:rsidR="00585116" w:rsidRPr="00585116" w:rsidRDefault="00A138D6" w:rsidP="00585116">
      <w:pPr>
        <w:rPr>
          <w:b/>
          <w:color w:val="7030A0"/>
          <w:sz w:val="24"/>
          <w:u w:val="single"/>
        </w:rPr>
      </w:pPr>
      <w:r>
        <w:t>Communitas Education Trust</w:t>
      </w:r>
      <w:r w:rsidR="00E0464E">
        <w:t xml:space="preserve"> </w:t>
      </w:r>
      <w:r w:rsidR="007C3FF6">
        <w:t xml:space="preserve">is seeking </w:t>
      </w:r>
      <w:r>
        <w:t xml:space="preserve">an </w:t>
      </w:r>
      <w:r w:rsidR="007C3FF6" w:rsidRPr="004E4B24">
        <w:rPr>
          <w:b/>
        </w:rPr>
        <w:t>outstanding</w:t>
      </w:r>
      <w:r>
        <w:t xml:space="preserve"> </w:t>
      </w:r>
      <w:r w:rsidR="00814CB8">
        <w:rPr>
          <w:b/>
        </w:rPr>
        <w:t>m</w:t>
      </w:r>
      <w:r w:rsidR="00814CB8" w:rsidRPr="00814CB8">
        <w:rPr>
          <w:b/>
        </w:rPr>
        <w:t xml:space="preserve">usic </w:t>
      </w:r>
      <w:r w:rsidRPr="00814CB8">
        <w:rPr>
          <w:b/>
        </w:rPr>
        <w:t>teacher</w:t>
      </w:r>
      <w:r w:rsidR="007C3FF6">
        <w:t xml:space="preserve"> to join our Multi Academy Trust starting in </w:t>
      </w:r>
      <w:r w:rsidR="00D47A23">
        <w:rPr>
          <w:b/>
        </w:rPr>
        <w:t>September 20</w:t>
      </w:r>
      <w:r w:rsidR="005D2F8A">
        <w:rPr>
          <w:b/>
        </w:rPr>
        <w:t>21</w:t>
      </w:r>
      <w:r w:rsidR="00585116">
        <w:rPr>
          <w:b/>
        </w:rPr>
        <w:t xml:space="preserve"> </w:t>
      </w:r>
      <w:r w:rsidR="00585116" w:rsidRPr="00860355">
        <w:rPr>
          <w:b/>
        </w:rPr>
        <w:t>for one year</w:t>
      </w:r>
      <w:r w:rsidR="007C3FF6">
        <w:t xml:space="preserve">. </w:t>
      </w:r>
      <w:r w:rsidR="00EA294F">
        <w:t>We are</w:t>
      </w:r>
      <w:r w:rsidR="004E03E1">
        <w:t xml:space="preserve"> currently recruiting</w:t>
      </w:r>
      <w:r w:rsidR="00EA294F">
        <w:t xml:space="preserve"> for</w:t>
      </w:r>
      <w:r w:rsidR="004E03E1">
        <w:t xml:space="preserve"> </w:t>
      </w:r>
      <w:r w:rsidR="00814CB8">
        <w:t xml:space="preserve">a teacher to teach music </w:t>
      </w:r>
      <w:r w:rsidR="00860355">
        <w:t>across our four</w:t>
      </w:r>
      <w:r w:rsidR="005D2F8A">
        <w:t xml:space="preserve"> schools</w:t>
      </w:r>
      <w:r>
        <w:t>.</w:t>
      </w:r>
      <w:r w:rsidR="00585116" w:rsidRPr="00585116">
        <w:t xml:space="preserve"> </w:t>
      </w:r>
    </w:p>
    <w:p w:rsidR="00585116" w:rsidRDefault="00585116" w:rsidP="00585116">
      <w:r>
        <w:t xml:space="preserve">We are an exciting and vibrant group of schools, based over Lewisham and Southwark local authorities in South East London. We are in multicultural areas where we have a highly pastoral </w:t>
      </w:r>
      <w:r w:rsidR="00CF1A1A">
        <w:t>and</w:t>
      </w:r>
      <w:r>
        <w:t xml:space="preserve"> caring ethos, working with children and families and serving a diverse community. </w:t>
      </w:r>
    </w:p>
    <w:p w:rsidR="00585116" w:rsidRDefault="00585116" w:rsidP="00585116">
      <w:r>
        <w:t>Our</w:t>
      </w:r>
      <w:r w:rsidR="000E631D">
        <w:t xml:space="preserve"> children do exceptionally well</w:t>
      </w:r>
      <w:r>
        <w:t xml:space="preserve"> and we are now recruiting for</w:t>
      </w:r>
      <w:r w:rsidR="00814CB8">
        <w:t xml:space="preserve"> new teachers to join us in the</w:t>
      </w:r>
      <w:r>
        <w:t xml:space="preserve"> exci</w:t>
      </w:r>
      <w:r w:rsidR="00CF1A1A">
        <w:t>ting journey of our Trust.</w:t>
      </w:r>
    </w:p>
    <w:p w:rsidR="00EA294F" w:rsidRDefault="00EA294F">
      <w:r>
        <w:t xml:space="preserve">Are you </w:t>
      </w:r>
      <w:r w:rsidR="005D2F8A">
        <w:t xml:space="preserve">passionate about </w:t>
      </w:r>
      <w:r w:rsidR="00585116">
        <w:t xml:space="preserve">teaching </w:t>
      </w:r>
      <w:r w:rsidR="000E631D">
        <w:t>m</w:t>
      </w:r>
      <w:r w:rsidR="005D2F8A">
        <w:t xml:space="preserve">usic in primary schools? Would you like </w:t>
      </w:r>
      <w:r w:rsidR="000E631D">
        <w:t>to help us shape the future of m</w:t>
      </w:r>
      <w:r w:rsidR="005D2F8A">
        <w:t xml:space="preserve">usic within our Trust? </w:t>
      </w:r>
      <w:r w:rsidR="00585116">
        <w:t xml:space="preserve">If so, </w:t>
      </w:r>
      <w:r>
        <w:t xml:space="preserve">then </w:t>
      </w:r>
      <w:r w:rsidR="00585116">
        <w:t>this c</w:t>
      </w:r>
      <w:r w:rsidR="00CD3FCA">
        <w:t>ould be an exci</w:t>
      </w:r>
      <w:r w:rsidR="007B6AB7">
        <w:t>ting opportunity for you to use your expertise</w:t>
      </w:r>
      <w:r w:rsidR="00CD3FCA">
        <w:t xml:space="preserve"> to provide an</w:t>
      </w:r>
      <w:r w:rsidR="00814CB8">
        <w:t xml:space="preserve"> </w:t>
      </w:r>
      <w:r w:rsidR="000E631D">
        <w:t>outstanding music curriculum for</w:t>
      </w:r>
      <w:r w:rsidR="00CD3FCA">
        <w:t xml:space="preserve"> our children.</w:t>
      </w:r>
    </w:p>
    <w:p w:rsidR="00EA294F" w:rsidRPr="008B57DA" w:rsidRDefault="00EA294F">
      <w:pPr>
        <w:rPr>
          <w:i/>
        </w:rPr>
      </w:pPr>
      <w:r w:rsidRPr="00921933">
        <w:t>In return</w:t>
      </w:r>
      <w:r w:rsidR="00921933">
        <w:t>,</w:t>
      </w:r>
      <w:r w:rsidRPr="00921933">
        <w:t xml:space="preserve"> we offer</w:t>
      </w:r>
      <w:r w:rsidRPr="00EA294F">
        <w:rPr>
          <w:i/>
        </w:rPr>
        <w:t>:</w:t>
      </w:r>
    </w:p>
    <w:p w:rsidR="00EA294F" w:rsidRPr="00CF1A1A" w:rsidRDefault="00EA294F" w:rsidP="00EA294F">
      <w:pPr>
        <w:pStyle w:val="ListParagraph"/>
        <w:numPr>
          <w:ilvl w:val="0"/>
          <w:numId w:val="1"/>
        </w:numPr>
        <w:rPr>
          <w:b/>
        </w:rPr>
      </w:pPr>
      <w:r w:rsidRPr="00CF1A1A">
        <w:rPr>
          <w:b/>
        </w:rPr>
        <w:t xml:space="preserve">Competitive inner London salaries </w:t>
      </w:r>
      <w:r w:rsidR="004E4B24" w:rsidRPr="00CF1A1A">
        <w:rPr>
          <w:b/>
        </w:rPr>
        <w:t xml:space="preserve"> </w:t>
      </w:r>
    </w:p>
    <w:p w:rsidR="00EA294F" w:rsidRPr="00CF1A1A" w:rsidRDefault="00EA294F" w:rsidP="00EA294F">
      <w:pPr>
        <w:pStyle w:val="ListParagraph"/>
        <w:numPr>
          <w:ilvl w:val="0"/>
          <w:numId w:val="1"/>
        </w:numPr>
        <w:rPr>
          <w:b/>
        </w:rPr>
      </w:pPr>
      <w:r w:rsidRPr="00CF1A1A">
        <w:rPr>
          <w:b/>
        </w:rPr>
        <w:t>Bespoke CPD</w:t>
      </w:r>
    </w:p>
    <w:p w:rsidR="00EA294F" w:rsidRPr="00CF1A1A" w:rsidRDefault="00E0464E" w:rsidP="00EA294F">
      <w:pPr>
        <w:pStyle w:val="ListParagraph"/>
        <w:numPr>
          <w:ilvl w:val="0"/>
          <w:numId w:val="1"/>
        </w:numPr>
        <w:rPr>
          <w:b/>
        </w:rPr>
      </w:pPr>
      <w:r w:rsidRPr="00CF1A1A">
        <w:rPr>
          <w:b/>
        </w:rPr>
        <w:t xml:space="preserve">Outstanding </w:t>
      </w:r>
      <w:r w:rsidR="00EA294F" w:rsidRPr="00CF1A1A">
        <w:rPr>
          <w:b/>
        </w:rPr>
        <w:t xml:space="preserve">support for all staff across the </w:t>
      </w:r>
      <w:r w:rsidR="00CF1A1A" w:rsidRPr="00CF1A1A">
        <w:rPr>
          <w:b/>
        </w:rPr>
        <w:t>T</w:t>
      </w:r>
      <w:r w:rsidR="00EA294F" w:rsidRPr="00CF1A1A">
        <w:rPr>
          <w:b/>
        </w:rPr>
        <w:t>rust</w:t>
      </w:r>
    </w:p>
    <w:p w:rsidR="00EA294F" w:rsidRPr="00CF1A1A" w:rsidRDefault="00EA294F" w:rsidP="00EA294F">
      <w:pPr>
        <w:pStyle w:val="ListParagraph"/>
        <w:numPr>
          <w:ilvl w:val="0"/>
          <w:numId w:val="1"/>
        </w:numPr>
        <w:rPr>
          <w:b/>
        </w:rPr>
      </w:pPr>
      <w:r w:rsidRPr="00CF1A1A">
        <w:rPr>
          <w:b/>
        </w:rPr>
        <w:t xml:space="preserve">Excellent resources </w:t>
      </w:r>
    </w:p>
    <w:p w:rsidR="008B57DA" w:rsidRPr="00CF1A1A" w:rsidRDefault="008B57DA" w:rsidP="008B57DA">
      <w:pPr>
        <w:pStyle w:val="ListParagraph"/>
        <w:numPr>
          <w:ilvl w:val="0"/>
          <w:numId w:val="1"/>
        </w:numPr>
        <w:rPr>
          <w:b/>
        </w:rPr>
      </w:pPr>
      <w:r w:rsidRPr="00CF1A1A">
        <w:rPr>
          <w:b/>
        </w:rPr>
        <w:t>Very supportive governors</w:t>
      </w:r>
      <w:r w:rsidR="000E631D" w:rsidRPr="00CF1A1A">
        <w:rPr>
          <w:b/>
        </w:rPr>
        <w:t>, trustees, staff and community</w:t>
      </w:r>
    </w:p>
    <w:p w:rsidR="00814CB8" w:rsidRPr="00CF1A1A" w:rsidRDefault="008B57DA" w:rsidP="008B57DA">
      <w:pPr>
        <w:pStyle w:val="ListParagraph"/>
        <w:numPr>
          <w:ilvl w:val="0"/>
          <w:numId w:val="1"/>
        </w:numPr>
        <w:rPr>
          <w:b/>
        </w:rPr>
      </w:pPr>
      <w:r w:rsidRPr="00CF1A1A">
        <w:rPr>
          <w:b/>
        </w:rPr>
        <w:t>A ‘can do’</w:t>
      </w:r>
      <w:r w:rsidR="00E0464E" w:rsidRPr="00CF1A1A">
        <w:rPr>
          <w:b/>
        </w:rPr>
        <w:t xml:space="preserve"> and creative</w:t>
      </w:r>
      <w:r w:rsidRPr="00CF1A1A">
        <w:rPr>
          <w:b/>
        </w:rPr>
        <w:t xml:space="preserve"> ap</w:t>
      </w:r>
      <w:r w:rsidR="000E631D" w:rsidRPr="00CF1A1A">
        <w:rPr>
          <w:b/>
        </w:rPr>
        <w:t>proach to whole school learning</w:t>
      </w:r>
    </w:p>
    <w:p w:rsidR="00814CB8" w:rsidRDefault="00814CB8" w:rsidP="00814CB8">
      <w:pPr>
        <w:pStyle w:val="ListParagraph"/>
        <w:rPr>
          <w:color w:val="000000"/>
        </w:rPr>
      </w:pPr>
    </w:p>
    <w:p w:rsidR="00814CB8" w:rsidRDefault="00814CB8" w:rsidP="00814CB8">
      <w:pPr>
        <w:rPr>
          <w:b/>
        </w:rPr>
      </w:pPr>
      <w:r w:rsidRPr="00814CB8">
        <w:rPr>
          <w:color w:val="000000"/>
        </w:rPr>
        <w:t>We are committed to safeguarding and promoting the welfare of children and young people and expect the same commitme</w:t>
      </w:r>
      <w:r w:rsidR="00CF1A1A">
        <w:rPr>
          <w:color w:val="000000"/>
        </w:rPr>
        <w:t>nt from all staff</w:t>
      </w:r>
      <w:r w:rsidRPr="00814CB8">
        <w:rPr>
          <w:color w:val="000000"/>
        </w:rPr>
        <w:t>. The appointment will be subject to an enhanced DBS check.</w:t>
      </w:r>
      <w:r w:rsidRPr="00814CB8">
        <w:rPr>
          <w:b/>
        </w:rPr>
        <w:t xml:space="preserve"> </w:t>
      </w:r>
    </w:p>
    <w:p w:rsidR="00814CB8" w:rsidRPr="00860355" w:rsidRDefault="00814CB8" w:rsidP="00814CB8">
      <w:pPr>
        <w:rPr>
          <w:rFonts w:cstheme="minorHAnsi"/>
        </w:rPr>
      </w:pPr>
      <w:r w:rsidRPr="00860355">
        <w:rPr>
          <w:rFonts w:cstheme="minorHAnsi"/>
          <w:b/>
        </w:rPr>
        <w:t xml:space="preserve">We </w:t>
      </w:r>
      <w:r w:rsidR="00762E99" w:rsidRPr="00860355">
        <w:rPr>
          <w:rFonts w:cstheme="minorHAnsi"/>
          <w:b/>
        </w:rPr>
        <w:t xml:space="preserve">strongly </w:t>
      </w:r>
      <w:r w:rsidRPr="00860355">
        <w:rPr>
          <w:rFonts w:cstheme="minorHAnsi"/>
          <w:b/>
        </w:rPr>
        <w:t>encourage</w:t>
      </w:r>
      <w:r w:rsidR="00762E99" w:rsidRPr="00860355">
        <w:rPr>
          <w:rFonts w:cstheme="minorHAnsi"/>
          <w:b/>
        </w:rPr>
        <w:t xml:space="preserve"> you to visit us to find out more about our schools.</w:t>
      </w:r>
      <w:r w:rsidR="00860355" w:rsidRPr="00860355">
        <w:rPr>
          <w:rFonts w:cstheme="minorHAnsi"/>
          <w:b/>
        </w:rPr>
        <w:t xml:space="preserve"> </w:t>
      </w:r>
      <w:r w:rsidR="00860355" w:rsidRPr="00860355">
        <w:rPr>
          <w:rFonts w:cstheme="minorHAnsi"/>
        </w:rPr>
        <w:t xml:space="preserve">Please contact Natalie at </w:t>
      </w:r>
      <w:r w:rsidR="00860355" w:rsidRPr="00CF1A1A">
        <w:rPr>
          <w:rFonts w:cstheme="minorHAnsi"/>
        </w:rPr>
        <w:t>ntaylor20.209@lgflmail.org</w:t>
      </w:r>
      <w:r w:rsidR="00860355" w:rsidRPr="00860355">
        <w:rPr>
          <w:rStyle w:val="rpc41"/>
          <w:rFonts w:cstheme="minorHAnsi"/>
          <w:color w:val="0072C6"/>
        </w:rPr>
        <w:t xml:space="preserve"> </w:t>
      </w:r>
      <w:r w:rsidR="00860355" w:rsidRPr="00860355">
        <w:rPr>
          <w:rStyle w:val="rpc41"/>
          <w:rFonts w:cstheme="minorHAnsi"/>
        </w:rPr>
        <w:t>to</w:t>
      </w:r>
      <w:r w:rsidR="00D5238D">
        <w:rPr>
          <w:rStyle w:val="rpc41"/>
          <w:rFonts w:cstheme="minorHAnsi"/>
        </w:rPr>
        <w:t xml:space="preserve"> request an application form or</w:t>
      </w:r>
      <w:r w:rsidR="00860355" w:rsidRPr="00860355">
        <w:rPr>
          <w:rStyle w:val="rpc41"/>
          <w:rFonts w:cstheme="minorHAnsi"/>
        </w:rPr>
        <w:t xml:space="preserve"> arrange a visit</w:t>
      </w:r>
      <w:r w:rsidR="00D5238D">
        <w:rPr>
          <w:rStyle w:val="rpc41"/>
          <w:rFonts w:cstheme="minorHAnsi"/>
        </w:rPr>
        <w:t>.</w:t>
      </w:r>
    </w:p>
    <w:p w:rsidR="000E631D" w:rsidRDefault="00CF1A1A" w:rsidP="00814CB8">
      <w:pPr>
        <w:rPr>
          <w:b/>
        </w:rPr>
      </w:pPr>
      <w:r>
        <w:rPr>
          <w:b/>
        </w:rPr>
        <w:t>Closing d</w:t>
      </w:r>
      <w:r w:rsidR="00814CB8" w:rsidRPr="004C4B5B">
        <w:rPr>
          <w:b/>
        </w:rPr>
        <w:t>ate</w:t>
      </w:r>
      <w:r w:rsidR="00762E99">
        <w:rPr>
          <w:b/>
        </w:rPr>
        <w:t xml:space="preserve"> for applications:</w:t>
      </w:r>
      <w:r>
        <w:rPr>
          <w:b/>
        </w:rPr>
        <w:t xml:space="preserve"> </w:t>
      </w:r>
      <w:r w:rsidR="00860355">
        <w:rPr>
          <w:b/>
        </w:rPr>
        <w:t xml:space="preserve">Midday on </w:t>
      </w:r>
      <w:r w:rsidR="00921933">
        <w:rPr>
          <w:b/>
        </w:rPr>
        <w:t>Monday 19</w:t>
      </w:r>
      <w:r w:rsidR="00921933" w:rsidRPr="00921933">
        <w:rPr>
          <w:b/>
          <w:vertAlign w:val="superscript"/>
        </w:rPr>
        <w:t>th</w:t>
      </w:r>
      <w:r w:rsidR="00921933">
        <w:rPr>
          <w:b/>
        </w:rPr>
        <w:t xml:space="preserve"> April 2021</w:t>
      </w:r>
    </w:p>
    <w:p w:rsidR="00814CB8" w:rsidRDefault="00CF1A1A" w:rsidP="00814CB8">
      <w:pPr>
        <w:rPr>
          <w:b/>
        </w:rPr>
      </w:pPr>
      <w:r>
        <w:rPr>
          <w:b/>
        </w:rPr>
        <w:t xml:space="preserve">Interviews: </w:t>
      </w:r>
      <w:r w:rsidR="000E631D">
        <w:rPr>
          <w:b/>
        </w:rPr>
        <w:t>Week beginning 26</w:t>
      </w:r>
      <w:r w:rsidR="000E631D" w:rsidRPr="000E631D">
        <w:rPr>
          <w:b/>
          <w:vertAlign w:val="superscript"/>
        </w:rPr>
        <w:t>th</w:t>
      </w:r>
      <w:r w:rsidR="000E631D">
        <w:rPr>
          <w:b/>
        </w:rPr>
        <w:t xml:space="preserve"> April</w:t>
      </w:r>
      <w:r w:rsidR="00921933">
        <w:rPr>
          <w:b/>
        </w:rPr>
        <w:t xml:space="preserve"> 2021</w:t>
      </w:r>
      <w:r w:rsidR="00814CB8">
        <w:rPr>
          <w:b/>
        </w:rPr>
        <w:t xml:space="preserve">    </w:t>
      </w:r>
    </w:p>
    <w:sectPr w:rsidR="00814CB8" w:rsidSect="008B57DA">
      <w:footerReference w:type="default" r:id="rId12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0B" w:rsidRDefault="00C33B0B" w:rsidP="00EA294F">
      <w:pPr>
        <w:spacing w:after="0" w:line="240" w:lineRule="auto"/>
      </w:pPr>
      <w:r>
        <w:separator/>
      </w:r>
    </w:p>
  </w:endnote>
  <w:endnote w:type="continuationSeparator" w:id="0">
    <w:p w:rsidR="00C33B0B" w:rsidRDefault="00C33B0B" w:rsidP="00EA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0B" w:rsidRPr="00D26E55" w:rsidRDefault="00C33B0B" w:rsidP="00CF1A1A">
    <w:pPr>
      <w:rPr>
        <w:rFonts w:ascii="Calibri" w:hAnsi="Calibri" w:cs="Arial"/>
        <w:i/>
        <w:iCs/>
        <w:color w:val="666666"/>
        <w:sz w:val="20"/>
        <w:szCs w:val="20"/>
        <w:lang w:val="en-US"/>
      </w:rPr>
    </w:pPr>
    <w:r w:rsidRPr="00D26E55">
      <w:rPr>
        <w:rStyle w:val="Emphasis"/>
        <w:rFonts w:ascii="Calibri" w:hAnsi="Calibri" w:cs="Arial"/>
        <w:color w:val="666666"/>
        <w:sz w:val="20"/>
        <w:szCs w:val="20"/>
        <w:lang w:val="en-US"/>
      </w:rPr>
      <w:t>.</w:t>
    </w:r>
  </w:p>
  <w:p w:rsidR="00C33B0B" w:rsidRDefault="00C33B0B">
    <w:pPr>
      <w:pStyle w:val="Footer"/>
      <w:jc w:val="center"/>
      <w:rPr>
        <w:caps/>
        <w:noProof/>
        <w:color w:val="5B9BD5" w:themeColor="accent1"/>
      </w:rPr>
    </w:pPr>
  </w:p>
  <w:p w:rsidR="00C33B0B" w:rsidRDefault="00C33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0B" w:rsidRDefault="00C33B0B" w:rsidP="00EA294F">
      <w:pPr>
        <w:spacing w:after="0" w:line="240" w:lineRule="auto"/>
      </w:pPr>
      <w:r>
        <w:separator/>
      </w:r>
    </w:p>
  </w:footnote>
  <w:footnote w:type="continuationSeparator" w:id="0">
    <w:p w:rsidR="00C33B0B" w:rsidRDefault="00C33B0B" w:rsidP="00EA2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C6B89"/>
    <w:multiLevelType w:val="hybridMultilevel"/>
    <w:tmpl w:val="6450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F12D7"/>
    <w:multiLevelType w:val="hybridMultilevel"/>
    <w:tmpl w:val="C5B66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F6"/>
    <w:rsid w:val="000C6D85"/>
    <w:rsid w:val="000E631D"/>
    <w:rsid w:val="00192B32"/>
    <w:rsid w:val="00203B83"/>
    <w:rsid w:val="00403EAE"/>
    <w:rsid w:val="00426E3C"/>
    <w:rsid w:val="004915D6"/>
    <w:rsid w:val="004E03E1"/>
    <w:rsid w:val="004E4B24"/>
    <w:rsid w:val="004F7E95"/>
    <w:rsid w:val="005737E7"/>
    <w:rsid w:val="00585116"/>
    <w:rsid w:val="005D2F8A"/>
    <w:rsid w:val="00617C0E"/>
    <w:rsid w:val="00666F2C"/>
    <w:rsid w:val="00666FF0"/>
    <w:rsid w:val="006C0D85"/>
    <w:rsid w:val="00762E99"/>
    <w:rsid w:val="007B6AB7"/>
    <w:rsid w:val="007C3FF6"/>
    <w:rsid w:val="00814CB8"/>
    <w:rsid w:val="00860355"/>
    <w:rsid w:val="008B57DA"/>
    <w:rsid w:val="00921933"/>
    <w:rsid w:val="00930E29"/>
    <w:rsid w:val="00A138D6"/>
    <w:rsid w:val="00C33B0B"/>
    <w:rsid w:val="00CD3FCA"/>
    <w:rsid w:val="00CF1A1A"/>
    <w:rsid w:val="00D47A23"/>
    <w:rsid w:val="00D5238D"/>
    <w:rsid w:val="00DC6DEA"/>
    <w:rsid w:val="00E0464E"/>
    <w:rsid w:val="00EA294F"/>
    <w:rsid w:val="00EA35AB"/>
    <w:rsid w:val="00F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30435B"/>
  <w15:chartTrackingRefBased/>
  <w15:docId w15:val="{1061C5E6-BE99-4E87-86BF-781B4285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94F"/>
  </w:style>
  <w:style w:type="paragraph" w:styleId="Footer">
    <w:name w:val="footer"/>
    <w:basedOn w:val="Normal"/>
    <w:link w:val="FooterChar"/>
    <w:uiPriority w:val="99"/>
    <w:unhideWhenUsed/>
    <w:rsid w:val="00EA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94F"/>
  </w:style>
  <w:style w:type="character" w:styleId="Emphasis">
    <w:name w:val="Emphasis"/>
    <w:basedOn w:val="DefaultParagraphFont"/>
    <w:qFormat/>
    <w:rsid w:val="00EA294F"/>
    <w:rPr>
      <w:i/>
      <w:iCs/>
    </w:rPr>
  </w:style>
  <w:style w:type="character" w:styleId="Strong">
    <w:name w:val="Strong"/>
    <w:basedOn w:val="DefaultParagraphFont"/>
    <w:qFormat/>
    <w:rsid w:val="00EA294F"/>
    <w:rPr>
      <w:b/>
      <w:bCs/>
    </w:rPr>
  </w:style>
  <w:style w:type="paragraph" w:styleId="ListParagraph">
    <w:name w:val="List Paragraph"/>
    <w:basedOn w:val="Normal"/>
    <w:uiPriority w:val="34"/>
    <w:qFormat/>
    <w:rsid w:val="00EA29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7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pc41">
    <w:name w:val="_rpc_41"/>
    <w:basedOn w:val="DefaultParagraphFont"/>
    <w:rsid w:val="0086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D71992B0</Template>
  <TotalTime>157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Hobbs</dc:creator>
  <cp:keywords/>
  <dc:description/>
  <cp:lastModifiedBy>NTaylor@ChildericAdmin.internal</cp:lastModifiedBy>
  <cp:revision>14</cp:revision>
  <cp:lastPrinted>2018-03-06T08:41:00Z</cp:lastPrinted>
  <dcterms:created xsi:type="dcterms:W3CDTF">2021-03-07T14:57:00Z</dcterms:created>
  <dcterms:modified xsi:type="dcterms:W3CDTF">2021-03-17T12:17:00Z</dcterms:modified>
</cp:coreProperties>
</file>